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B9ED9">
      <w:pPr>
        <w:jc w:val="center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仿宋_GB2312"/>
          <w:color w:val="auto"/>
          <w:sz w:val="36"/>
          <w:szCs w:val="36"/>
          <w:highlight w:val="none"/>
          <w:lang w:val="en-US" w:eastAsia="zh-CN"/>
        </w:rPr>
        <w:t>2025</w:t>
      </w:r>
      <w:r>
        <w:rPr>
          <w:rFonts w:ascii="Times New Roman" w:hAnsi="Times New Roman" w:eastAsia="方正小标宋_GBK"/>
          <w:bCs/>
          <w:color w:val="auto"/>
          <w:kern w:val="0"/>
          <w:sz w:val="36"/>
          <w:szCs w:val="36"/>
          <w:highlight w:val="none"/>
        </w:rPr>
        <w:t>年项目绩效目标表</w:t>
      </w:r>
    </w:p>
    <w:p w14:paraId="2F96431C">
      <w:pPr>
        <w:widowControl/>
        <w:tabs>
          <w:tab w:val="left" w:pos="1913"/>
          <w:tab w:val="left" w:pos="3933"/>
          <w:tab w:val="left" w:pos="5413"/>
          <w:tab w:val="left" w:pos="6733"/>
          <w:tab w:val="left" w:pos="8033"/>
        </w:tabs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填报单位（盖章）：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>湘潭市食品药品检验所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ab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ab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ab/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772"/>
        <w:gridCol w:w="1438"/>
        <w:gridCol w:w="1070"/>
        <w:gridCol w:w="961"/>
        <w:gridCol w:w="1371"/>
      </w:tblGrid>
      <w:tr w14:paraId="6D055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128" w:type="pct"/>
            <w:vAlign w:val="center"/>
          </w:tcPr>
          <w:p w14:paraId="58F1490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1900" w:type="pct"/>
            <w:gridSpan w:val="2"/>
            <w:vAlign w:val="center"/>
          </w:tcPr>
          <w:p w14:paraId="0B567AF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食品检验费</w:t>
            </w:r>
          </w:p>
        </w:tc>
        <w:tc>
          <w:tcPr>
            <w:tcW w:w="636" w:type="pct"/>
            <w:vAlign w:val="center"/>
          </w:tcPr>
          <w:p w14:paraId="2241755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项目起</w:t>
            </w:r>
          </w:p>
          <w:p w14:paraId="6F308D5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止时间</w:t>
            </w:r>
          </w:p>
        </w:tc>
        <w:tc>
          <w:tcPr>
            <w:tcW w:w="1334" w:type="pct"/>
            <w:gridSpan w:val="2"/>
            <w:vAlign w:val="center"/>
          </w:tcPr>
          <w:p w14:paraId="1F32600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2025年1月-12月</w:t>
            </w:r>
          </w:p>
        </w:tc>
      </w:tr>
      <w:tr w14:paraId="6CA03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Align w:val="center"/>
          </w:tcPr>
          <w:p w14:paraId="2A71D7A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主管部门及其编码</w:t>
            </w:r>
          </w:p>
        </w:tc>
        <w:tc>
          <w:tcPr>
            <w:tcW w:w="3871" w:type="pct"/>
            <w:gridSpan w:val="5"/>
            <w:vAlign w:val="center"/>
          </w:tcPr>
          <w:p w14:paraId="7117CAD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湘潭市市场监督管理局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 w14:paraId="7B156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Align w:val="center"/>
          </w:tcPr>
          <w:p w14:paraId="084A98E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项目实施单位</w:t>
            </w:r>
          </w:p>
        </w:tc>
        <w:tc>
          <w:tcPr>
            <w:tcW w:w="1048" w:type="pct"/>
            <w:vAlign w:val="center"/>
          </w:tcPr>
          <w:p w14:paraId="0308078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湘潭市食品药品检验所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851" w:type="pct"/>
            <w:vAlign w:val="center"/>
          </w:tcPr>
          <w:p w14:paraId="3E29B73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项目负责人</w:t>
            </w:r>
          </w:p>
        </w:tc>
        <w:tc>
          <w:tcPr>
            <w:tcW w:w="636" w:type="pct"/>
            <w:vAlign w:val="center"/>
          </w:tcPr>
          <w:p w14:paraId="5B0A22DF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赵龙</w:t>
            </w:r>
          </w:p>
        </w:tc>
        <w:tc>
          <w:tcPr>
            <w:tcW w:w="572" w:type="pct"/>
            <w:vAlign w:val="center"/>
          </w:tcPr>
          <w:p w14:paraId="3B14353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761" w:type="pct"/>
            <w:vAlign w:val="center"/>
          </w:tcPr>
          <w:p w14:paraId="5D26903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15111291026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 w14:paraId="37688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restart"/>
            <w:vAlign w:val="center"/>
          </w:tcPr>
          <w:p w14:paraId="76F7D48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项目资金申请</w:t>
            </w:r>
          </w:p>
          <w:p w14:paraId="134F1AA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（万元）</w:t>
            </w:r>
          </w:p>
        </w:tc>
        <w:tc>
          <w:tcPr>
            <w:tcW w:w="1900" w:type="pct"/>
            <w:gridSpan w:val="2"/>
            <w:vAlign w:val="center"/>
          </w:tcPr>
          <w:p w14:paraId="3288B5C3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资金总额：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97.89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</w:t>
            </w:r>
          </w:p>
        </w:tc>
        <w:tc>
          <w:tcPr>
            <w:tcW w:w="1970" w:type="pct"/>
            <w:gridSpan w:val="3"/>
            <w:vMerge w:val="restart"/>
            <w:vAlign w:val="top"/>
          </w:tcPr>
          <w:p w14:paraId="69B1F773">
            <w:pPr>
              <w:widowControl/>
              <w:spacing w:line="260" w:lineRule="exact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预算编制说明：参照市场局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2024年的食品抽检任务下达文件。</w:t>
            </w:r>
          </w:p>
        </w:tc>
      </w:tr>
      <w:tr w14:paraId="5386D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7309F30B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00" w:type="pct"/>
            <w:gridSpan w:val="2"/>
            <w:vAlign w:val="center"/>
          </w:tcPr>
          <w:p w14:paraId="6C27D010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一、预算资金：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97.89万</w:t>
            </w:r>
          </w:p>
        </w:tc>
        <w:tc>
          <w:tcPr>
            <w:tcW w:w="1970" w:type="pct"/>
            <w:gridSpan w:val="3"/>
            <w:vMerge w:val="continue"/>
            <w:vAlign w:val="center"/>
          </w:tcPr>
          <w:p w14:paraId="7D8958B5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1C44E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2FAD923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00" w:type="pct"/>
            <w:gridSpan w:val="2"/>
            <w:vAlign w:val="center"/>
          </w:tcPr>
          <w:p w14:paraId="31187DCE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二、自有资金：</w:t>
            </w:r>
          </w:p>
        </w:tc>
        <w:tc>
          <w:tcPr>
            <w:tcW w:w="1970" w:type="pct"/>
            <w:gridSpan w:val="3"/>
            <w:vMerge w:val="continue"/>
            <w:vAlign w:val="center"/>
          </w:tcPr>
          <w:p w14:paraId="375889A4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4218F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4CD59DB1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00" w:type="pct"/>
            <w:gridSpan w:val="2"/>
            <w:vAlign w:val="center"/>
          </w:tcPr>
          <w:p w14:paraId="70B8475A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三、其他：</w:t>
            </w:r>
          </w:p>
        </w:tc>
        <w:tc>
          <w:tcPr>
            <w:tcW w:w="1970" w:type="pct"/>
            <w:gridSpan w:val="3"/>
            <w:vMerge w:val="continue"/>
            <w:vAlign w:val="center"/>
          </w:tcPr>
          <w:p w14:paraId="275EFFC9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76A6C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128" w:type="pct"/>
            <w:vAlign w:val="center"/>
          </w:tcPr>
          <w:p w14:paraId="2BCDB84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项目概况</w:t>
            </w:r>
          </w:p>
        </w:tc>
        <w:tc>
          <w:tcPr>
            <w:tcW w:w="3871" w:type="pct"/>
            <w:gridSpan w:val="5"/>
            <w:vAlign w:val="center"/>
          </w:tcPr>
          <w:p w14:paraId="4BFBF0B6">
            <w:pPr>
              <w:widowControl/>
              <w:numPr>
                <w:ilvl w:val="0"/>
                <w:numId w:val="1"/>
              </w:num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制定202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年度湘潭市食品监督抽检计划及配套文件，在国抽系统部署各级任务，完成基础表编制审核。维护国抽系统，开展数据分析，撰写质量分析报告。完成全市8800批次报告的数据核查及对承检机构进行考核、快检机构快检结果验证工作。</w:t>
            </w:r>
          </w:p>
          <w:p w14:paraId="2AAF0C95">
            <w:pPr>
              <w:pStyle w:val="2"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完成全年市级食品安全监督抽检及委托检验任务1000批次。</w:t>
            </w:r>
          </w:p>
          <w:p w14:paraId="7EB4CF7D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 w14:paraId="0BAFB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28" w:type="pct"/>
            <w:vMerge w:val="restart"/>
            <w:vAlign w:val="center"/>
          </w:tcPr>
          <w:p w14:paraId="23471F8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项目实施进度计划</w:t>
            </w:r>
          </w:p>
        </w:tc>
        <w:tc>
          <w:tcPr>
            <w:tcW w:w="1048" w:type="pct"/>
            <w:vAlign w:val="center"/>
          </w:tcPr>
          <w:p w14:paraId="04CF53BD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项目实施内容</w:t>
            </w:r>
          </w:p>
        </w:tc>
        <w:tc>
          <w:tcPr>
            <w:tcW w:w="1488" w:type="pct"/>
            <w:gridSpan w:val="2"/>
            <w:vAlign w:val="center"/>
          </w:tcPr>
          <w:p w14:paraId="187A707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开始时间</w:t>
            </w:r>
          </w:p>
        </w:tc>
        <w:tc>
          <w:tcPr>
            <w:tcW w:w="1334" w:type="pct"/>
            <w:gridSpan w:val="2"/>
            <w:vAlign w:val="center"/>
          </w:tcPr>
          <w:p w14:paraId="0F8FD8D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完成时间</w:t>
            </w:r>
          </w:p>
        </w:tc>
      </w:tr>
      <w:tr w14:paraId="4208E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C5A895C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Align w:val="center"/>
          </w:tcPr>
          <w:p w14:paraId="12DCFA7B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湘潭市食品抽检秘书处任务</w:t>
            </w:r>
          </w:p>
        </w:tc>
        <w:tc>
          <w:tcPr>
            <w:tcW w:w="1488" w:type="pct"/>
            <w:gridSpan w:val="2"/>
            <w:vAlign w:val="center"/>
          </w:tcPr>
          <w:p w14:paraId="7F795D4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2025.1.1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334" w:type="pct"/>
            <w:gridSpan w:val="2"/>
            <w:vAlign w:val="center"/>
          </w:tcPr>
          <w:p w14:paraId="165D33F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2025.12.31</w:t>
            </w:r>
          </w:p>
        </w:tc>
      </w:tr>
      <w:tr w14:paraId="6BB40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576D23C7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Align w:val="center"/>
          </w:tcPr>
          <w:p w14:paraId="245F8D3B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2、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市级食品安全监督抽检</w:t>
            </w:r>
          </w:p>
        </w:tc>
        <w:tc>
          <w:tcPr>
            <w:tcW w:w="1488" w:type="pct"/>
            <w:gridSpan w:val="2"/>
            <w:vAlign w:val="center"/>
          </w:tcPr>
          <w:p w14:paraId="7CCD186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2025.1.1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334" w:type="pct"/>
            <w:gridSpan w:val="2"/>
            <w:vAlign w:val="center"/>
          </w:tcPr>
          <w:p w14:paraId="62804CA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2025.12.31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 w14:paraId="40835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128" w:type="pct"/>
            <w:vMerge w:val="restart"/>
            <w:vAlign w:val="center"/>
          </w:tcPr>
          <w:p w14:paraId="019303D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项目绩效目标</w:t>
            </w:r>
          </w:p>
        </w:tc>
        <w:tc>
          <w:tcPr>
            <w:tcW w:w="1900" w:type="pct"/>
            <w:gridSpan w:val="2"/>
            <w:vAlign w:val="center"/>
          </w:tcPr>
          <w:p w14:paraId="634AB94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长期目标</w:t>
            </w:r>
          </w:p>
        </w:tc>
        <w:tc>
          <w:tcPr>
            <w:tcW w:w="1970" w:type="pct"/>
            <w:gridSpan w:val="3"/>
            <w:vAlign w:val="center"/>
          </w:tcPr>
          <w:p w14:paraId="6B3F99D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年度目标</w:t>
            </w:r>
          </w:p>
        </w:tc>
      </w:tr>
      <w:tr w14:paraId="12A48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28" w:type="pct"/>
            <w:vMerge w:val="continue"/>
            <w:vAlign w:val="center"/>
          </w:tcPr>
          <w:p w14:paraId="28E89A59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00" w:type="pct"/>
            <w:gridSpan w:val="2"/>
            <w:vAlign w:val="center"/>
          </w:tcPr>
          <w:p w14:paraId="4A53FDB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提高湘潭市食品质量安全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970" w:type="pct"/>
            <w:gridSpan w:val="3"/>
            <w:vAlign w:val="center"/>
          </w:tcPr>
          <w:p w14:paraId="39F1154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完成市局考核</w:t>
            </w:r>
          </w:p>
        </w:tc>
      </w:tr>
      <w:tr w14:paraId="7F51A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8" w:type="pct"/>
            <w:vMerge w:val="restart"/>
            <w:vAlign w:val="center"/>
          </w:tcPr>
          <w:p w14:paraId="001C7B9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年度绩效指标</w:t>
            </w:r>
          </w:p>
        </w:tc>
        <w:tc>
          <w:tcPr>
            <w:tcW w:w="1048" w:type="pct"/>
            <w:vAlign w:val="center"/>
          </w:tcPr>
          <w:p w14:paraId="36BB0473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一级指标</w:t>
            </w:r>
          </w:p>
        </w:tc>
        <w:tc>
          <w:tcPr>
            <w:tcW w:w="851" w:type="pct"/>
            <w:vAlign w:val="center"/>
          </w:tcPr>
          <w:p w14:paraId="2245628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二级指标</w:t>
            </w:r>
          </w:p>
        </w:tc>
        <w:tc>
          <w:tcPr>
            <w:tcW w:w="636" w:type="pct"/>
            <w:vAlign w:val="center"/>
          </w:tcPr>
          <w:p w14:paraId="5F96739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三级指标</w:t>
            </w:r>
          </w:p>
        </w:tc>
        <w:tc>
          <w:tcPr>
            <w:tcW w:w="572" w:type="pct"/>
            <w:vAlign w:val="center"/>
          </w:tcPr>
          <w:p w14:paraId="18206D8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指标值</w:t>
            </w:r>
          </w:p>
        </w:tc>
        <w:tc>
          <w:tcPr>
            <w:tcW w:w="761" w:type="pct"/>
            <w:vAlign w:val="center"/>
          </w:tcPr>
          <w:p w14:paraId="596DAA7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绩效标准</w:t>
            </w:r>
          </w:p>
        </w:tc>
      </w:tr>
      <w:tr w14:paraId="77337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128" w:type="pct"/>
            <w:vMerge w:val="continue"/>
            <w:vAlign w:val="center"/>
          </w:tcPr>
          <w:p w14:paraId="01CD1F67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restart"/>
            <w:vAlign w:val="center"/>
          </w:tcPr>
          <w:p w14:paraId="6272BF33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产出指标</w:t>
            </w:r>
          </w:p>
        </w:tc>
        <w:tc>
          <w:tcPr>
            <w:tcW w:w="851" w:type="pct"/>
            <w:vMerge w:val="restart"/>
            <w:vAlign w:val="center"/>
          </w:tcPr>
          <w:p w14:paraId="702773D6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数量指标</w:t>
            </w:r>
          </w:p>
        </w:tc>
        <w:tc>
          <w:tcPr>
            <w:tcW w:w="636" w:type="pct"/>
            <w:vAlign w:val="center"/>
          </w:tcPr>
          <w:p w14:paraId="02B9CC7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全年报告不低于5%进行数据抽查</w:t>
            </w:r>
          </w:p>
        </w:tc>
        <w:tc>
          <w:tcPr>
            <w:tcW w:w="572" w:type="pct"/>
            <w:vAlign w:val="center"/>
          </w:tcPr>
          <w:p w14:paraId="5DFF3BC4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440批次报告</w:t>
            </w:r>
          </w:p>
        </w:tc>
        <w:tc>
          <w:tcPr>
            <w:tcW w:w="761" w:type="pct"/>
            <w:vAlign w:val="center"/>
          </w:tcPr>
          <w:p w14:paraId="748F1142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　上级任务</w:t>
            </w:r>
          </w:p>
        </w:tc>
      </w:tr>
      <w:tr w14:paraId="1AA00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7FF42F35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36065C8F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continue"/>
            <w:vAlign w:val="center"/>
          </w:tcPr>
          <w:p w14:paraId="7229E6F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6" w:type="pct"/>
            <w:vAlign w:val="center"/>
          </w:tcPr>
          <w:p w14:paraId="342C712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全年1000批次食品检测报告</w:t>
            </w:r>
          </w:p>
        </w:tc>
        <w:tc>
          <w:tcPr>
            <w:tcW w:w="572" w:type="pct"/>
            <w:vAlign w:val="center"/>
          </w:tcPr>
          <w:p w14:paraId="0B128C2B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1000批次报告</w:t>
            </w:r>
          </w:p>
        </w:tc>
        <w:tc>
          <w:tcPr>
            <w:tcW w:w="761" w:type="pct"/>
            <w:vAlign w:val="center"/>
          </w:tcPr>
          <w:p w14:paraId="6FF2F514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　上级任务</w:t>
            </w:r>
          </w:p>
        </w:tc>
      </w:tr>
      <w:tr w14:paraId="1B41F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E368C98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087C09DD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restart"/>
            <w:vAlign w:val="center"/>
          </w:tcPr>
          <w:p w14:paraId="224BF9A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质量指标</w:t>
            </w:r>
          </w:p>
        </w:tc>
        <w:tc>
          <w:tcPr>
            <w:tcW w:w="636" w:type="pct"/>
            <w:vAlign w:val="center"/>
          </w:tcPr>
          <w:p w14:paraId="570F3B9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提升全市数据报告质量</w:t>
            </w:r>
          </w:p>
        </w:tc>
        <w:tc>
          <w:tcPr>
            <w:tcW w:w="572" w:type="pct"/>
            <w:vAlign w:val="center"/>
          </w:tcPr>
          <w:p w14:paraId="20B60F5B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数据报告准确率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90%</w:t>
            </w:r>
          </w:p>
        </w:tc>
        <w:tc>
          <w:tcPr>
            <w:tcW w:w="761" w:type="pct"/>
            <w:vAlign w:val="center"/>
          </w:tcPr>
          <w:p w14:paraId="4AE92DAA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32633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C3126ED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0CE63B82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continue"/>
            <w:vAlign w:val="center"/>
          </w:tcPr>
          <w:p w14:paraId="414899B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6" w:type="pct"/>
            <w:vAlign w:val="center"/>
          </w:tcPr>
          <w:p w14:paraId="71DDDE5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完成市局考核</w:t>
            </w:r>
          </w:p>
        </w:tc>
        <w:tc>
          <w:tcPr>
            <w:tcW w:w="572" w:type="pct"/>
            <w:vAlign w:val="center"/>
          </w:tcPr>
          <w:p w14:paraId="55A44433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满意度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90分</w:t>
            </w:r>
          </w:p>
        </w:tc>
        <w:tc>
          <w:tcPr>
            <w:tcW w:w="761" w:type="pct"/>
            <w:vAlign w:val="center"/>
          </w:tcPr>
          <w:p w14:paraId="031FB488">
            <w:pPr>
              <w:widowControl/>
              <w:spacing w:line="260" w:lineRule="exact"/>
              <w:ind w:firstLine="210" w:firstLineChars="10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计划指标</w:t>
            </w:r>
          </w:p>
        </w:tc>
      </w:tr>
      <w:tr w14:paraId="58A0E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35C402F0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0746F143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Align w:val="center"/>
          </w:tcPr>
          <w:p w14:paraId="20964E0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时效指标</w:t>
            </w:r>
          </w:p>
        </w:tc>
        <w:tc>
          <w:tcPr>
            <w:tcW w:w="636" w:type="pct"/>
            <w:vAlign w:val="center"/>
          </w:tcPr>
          <w:p w14:paraId="459622B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在规定时间内完成全年任务</w:t>
            </w:r>
          </w:p>
        </w:tc>
        <w:tc>
          <w:tcPr>
            <w:tcW w:w="572" w:type="pct"/>
            <w:vAlign w:val="center"/>
          </w:tcPr>
          <w:p w14:paraId="0063E9E0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2025年11月30日之前</w:t>
            </w:r>
          </w:p>
        </w:tc>
        <w:tc>
          <w:tcPr>
            <w:tcW w:w="761" w:type="pct"/>
            <w:vAlign w:val="center"/>
          </w:tcPr>
          <w:p w14:paraId="1C92798B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76A54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FCDB812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21D6AA6E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restart"/>
            <w:vAlign w:val="center"/>
          </w:tcPr>
          <w:p w14:paraId="3A5C001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成本指标</w:t>
            </w:r>
          </w:p>
        </w:tc>
        <w:tc>
          <w:tcPr>
            <w:tcW w:w="636" w:type="pct"/>
            <w:vAlign w:val="center"/>
          </w:tcPr>
          <w:p w14:paraId="797B09FD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办公耗材及相关实验耗材</w:t>
            </w:r>
          </w:p>
        </w:tc>
        <w:tc>
          <w:tcPr>
            <w:tcW w:w="572" w:type="pct"/>
            <w:vAlign w:val="center"/>
          </w:tcPr>
          <w:p w14:paraId="266C6571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12万</w:t>
            </w:r>
          </w:p>
        </w:tc>
        <w:tc>
          <w:tcPr>
            <w:tcW w:w="761" w:type="pct"/>
            <w:vAlign w:val="center"/>
          </w:tcPr>
          <w:p w14:paraId="3AECEC92">
            <w:pPr>
              <w:widowControl/>
              <w:spacing w:line="260" w:lineRule="exact"/>
              <w:ind w:firstLine="210" w:firstLineChars="10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上级任务</w:t>
            </w:r>
          </w:p>
        </w:tc>
      </w:tr>
      <w:tr w14:paraId="22BA2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49E042D7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4336A001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continue"/>
            <w:vAlign w:val="center"/>
          </w:tcPr>
          <w:p w14:paraId="381AFC1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6" w:type="pct"/>
            <w:vAlign w:val="center"/>
          </w:tcPr>
          <w:p w14:paraId="41E25596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购样、标准品、试剂耗材</w:t>
            </w:r>
          </w:p>
        </w:tc>
        <w:tc>
          <w:tcPr>
            <w:tcW w:w="572" w:type="pct"/>
            <w:vAlign w:val="center"/>
          </w:tcPr>
          <w:p w14:paraId="316D47F2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86.89万</w:t>
            </w:r>
          </w:p>
        </w:tc>
        <w:tc>
          <w:tcPr>
            <w:tcW w:w="761" w:type="pct"/>
            <w:vAlign w:val="center"/>
          </w:tcPr>
          <w:p w14:paraId="7A64B9A2">
            <w:pPr>
              <w:widowControl/>
              <w:spacing w:line="260" w:lineRule="exact"/>
              <w:ind w:firstLine="210" w:firstLineChars="10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上级任务</w:t>
            </w:r>
          </w:p>
        </w:tc>
      </w:tr>
      <w:tr w14:paraId="0B41A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475BB90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restart"/>
            <w:vAlign w:val="center"/>
          </w:tcPr>
          <w:p w14:paraId="5B06A98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效益指标</w:t>
            </w:r>
          </w:p>
        </w:tc>
        <w:tc>
          <w:tcPr>
            <w:tcW w:w="851" w:type="pct"/>
            <w:vAlign w:val="center"/>
          </w:tcPr>
          <w:p w14:paraId="3BE284B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经济效益指标</w:t>
            </w:r>
          </w:p>
        </w:tc>
        <w:tc>
          <w:tcPr>
            <w:tcW w:w="636" w:type="pct"/>
            <w:vAlign w:val="center"/>
          </w:tcPr>
          <w:p w14:paraId="1EEDE03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提升全市食品安全质量指数</w:t>
            </w:r>
          </w:p>
        </w:tc>
        <w:tc>
          <w:tcPr>
            <w:tcW w:w="572" w:type="pct"/>
            <w:vAlign w:val="center"/>
          </w:tcPr>
          <w:p w14:paraId="64D6CBC4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不断提高</w:t>
            </w:r>
          </w:p>
        </w:tc>
        <w:tc>
          <w:tcPr>
            <w:tcW w:w="761" w:type="pct"/>
            <w:vAlign w:val="center"/>
          </w:tcPr>
          <w:p w14:paraId="056757A0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691CA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128" w:type="pct"/>
            <w:vMerge w:val="continue"/>
            <w:vAlign w:val="center"/>
          </w:tcPr>
          <w:p w14:paraId="76AAC08F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3CAB936D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Align w:val="center"/>
          </w:tcPr>
          <w:p w14:paraId="6868C61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社会效益指标</w:t>
            </w:r>
          </w:p>
        </w:tc>
        <w:tc>
          <w:tcPr>
            <w:tcW w:w="636" w:type="pct"/>
            <w:vAlign w:val="center"/>
          </w:tcPr>
          <w:p w14:paraId="76C157B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高效准确的检验工作为食品监管工作提供有力的依据</w:t>
            </w:r>
          </w:p>
        </w:tc>
        <w:tc>
          <w:tcPr>
            <w:tcW w:w="572" w:type="pct"/>
            <w:vAlign w:val="center"/>
          </w:tcPr>
          <w:p w14:paraId="5FDF44E4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100%</w:t>
            </w:r>
          </w:p>
        </w:tc>
        <w:tc>
          <w:tcPr>
            <w:tcW w:w="761" w:type="pct"/>
            <w:vAlign w:val="center"/>
          </w:tcPr>
          <w:p w14:paraId="1AD49153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4A92F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28" w:type="pct"/>
            <w:vMerge w:val="continue"/>
            <w:vAlign w:val="center"/>
          </w:tcPr>
          <w:p w14:paraId="2D425AA5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1264AAB1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Align w:val="center"/>
          </w:tcPr>
          <w:p w14:paraId="1B8F54D6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社会公众或服务对象满意度指标</w:t>
            </w:r>
          </w:p>
        </w:tc>
        <w:tc>
          <w:tcPr>
            <w:tcW w:w="636" w:type="pct"/>
            <w:vAlign w:val="center"/>
          </w:tcPr>
          <w:p w14:paraId="09DFEC9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服务相关企业的满意度</w:t>
            </w:r>
          </w:p>
        </w:tc>
        <w:tc>
          <w:tcPr>
            <w:tcW w:w="572" w:type="pct"/>
            <w:vAlign w:val="center"/>
          </w:tcPr>
          <w:p w14:paraId="45F15970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满意度调查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95%</w:t>
            </w:r>
          </w:p>
        </w:tc>
        <w:tc>
          <w:tcPr>
            <w:tcW w:w="761" w:type="pct"/>
            <w:vAlign w:val="center"/>
          </w:tcPr>
          <w:p w14:paraId="7DCA4BBA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756E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128" w:type="pct"/>
            <w:vAlign w:val="center"/>
          </w:tcPr>
          <w:p w14:paraId="1D38583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其他需说明的问题</w:t>
            </w:r>
          </w:p>
        </w:tc>
        <w:tc>
          <w:tcPr>
            <w:tcW w:w="3871" w:type="pct"/>
            <w:gridSpan w:val="5"/>
            <w:vAlign w:val="center"/>
          </w:tcPr>
          <w:p w14:paraId="4A98202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 w14:paraId="5A1A9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28" w:type="pct"/>
            <w:vMerge w:val="restart"/>
            <w:vAlign w:val="center"/>
          </w:tcPr>
          <w:p w14:paraId="70353159"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主管部门审核意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见</w:t>
            </w:r>
          </w:p>
        </w:tc>
        <w:tc>
          <w:tcPr>
            <w:tcW w:w="3871" w:type="pct"/>
            <w:gridSpan w:val="5"/>
            <w:vMerge w:val="restart"/>
            <w:vAlign w:val="center"/>
          </w:tcPr>
          <w:p w14:paraId="33DCB1A2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                                        （盖章）</w:t>
            </w:r>
          </w:p>
          <w:p w14:paraId="20C4A4B8">
            <w:pPr>
              <w:widowControl/>
              <w:spacing w:line="24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                                    年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月   日</w:t>
            </w:r>
          </w:p>
        </w:tc>
      </w:tr>
      <w:tr w14:paraId="7F38E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28" w:type="pct"/>
            <w:vMerge w:val="continue"/>
            <w:vAlign w:val="center"/>
          </w:tcPr>
          <w:p w14:paraId="5C57B68F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871" w:type="pct"/>
            <w:gridSpan w:val="5"/>
            <w:vMerge w:val="continue"/>
            <w:vAlign w:val="center"/>
          </w:tcPr>
          <w:p w14:paraId="0FA91A34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43904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128" w:type="pct"/>
            <w:vAlign w:val="center"/>
          </w:tcPr>
          <w:p w14:paraId="40DE37FD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财政部门审核意见</w:t>
            </w:r>
          </w:p>
        </w:tc>
        <w:tc>
          <w:tcPr>
            <w:tcW w:w="3871" w:type="pct"/>
            <w:gridSpan w:val="5"/>
            <w:vAlign w:val="center"/>
          </w:tcPr>
          <w:p w14:paraId="177459A5">
            <w:pPr>
              <w:widowControl/>
              <w:spacing w:line="260" w:lineRule="exact"/>
              <w:ind w:right="420"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（盖章）</w:t>
            </w:r>
          </w:p>
          <w:p w14:paraId="3B066556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                                      年   月   日</w:t>
            </w:r>
          </w:p>
        </w:tc>
      </w:tr>
    </w:tbl>
    <w:p w14:paraId="6C0638FB">
      <w:pPr>
        <w:widowControl/>
        <w:tabs>
          <w:tab w:val="left" w:pos="2310"/>
          <w:tab w:val="left" w:pos="4455"/>
          <w:tab w:val="left" w:pos="6450"/>
          <w:tab w:val="left" w:pos="6938"/>
          <w:tab w:val="left" w:pos="8139"/>
        </w:tabs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填报人：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eastAsia="zh-CN"/>
        </w:rPr>
        <w:t>杨丹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联系电话：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 xml:space="preserve">15607322360  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填报日期：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>2024.11.13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ab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项目负责人签字：</w:t>
      </w:r>
    </w:p>
    <w:p w14:paraId="4D6D9997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left="0" w:leftChars="0" w:firstLine="0" w:firstLineChars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A6A8FA"/>
    <w:multiLevelType w:val="singleLevel"/>
    <w:tmpl w:val="53A6A8F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2ZmU2OTc0YjE5YTlhMzQwYjA3M2FkZTM3YWJkM2QifQ=="/>
  </w:docVars>
  <w:rsids>
    <w:rsidRoot w:val="2B4D14EB"/>
    <w:rsid w:val="055216BD"/>
    <w:rsid w:val="1036147D"/>
    <w:rsid w:val="10B274FB"/>
    <w:rsid w:val="2AF77B8B"/>
    <w:rsid w:val="2B4D14EB"/>
    <w:rsid w:val="34F920FE"/>
    <w:rsid w:val="3E4B08AC"/>
    <w:rsid w:val="3F6C4FD8"/>
    <w:rsid w:val="50935EC0"/>
    <w:rsid w:val="7642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UserStyle_2"/>
    <w:next w:val="1"/>
    <w:qFormat/>
    <w:uiPriority w:val="0"/>
    <w:pPr>
      <w:widowControl w:val="0"/>
      <w:spacing w:line="240" w:lineRule="auto"/>
      <w:ind w:left="168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6">
    <w:name w:val="公文正文"/>
    <w:basedOn w:val="1"/>
    <w:qFormat/>
    <w:uiPriority w:val="0"/>
    <w:pPr>
      <w:adjustRightInd w:val="0"/>
      <w:snapToGrid w:val="0"/>
      <w:spacing w:line="579" w:lineRule="exact"/>
      <w:ind w:firstLine="720" w:firstLineChars="200"/>
    </w:pPr>
    <w:rPr>
      <w:rFonts w:ascii="Calibri" w:hAnsi="Calibri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726</Words>
  <Characters>842</Characters>
  <Lines>0</Lines>
  <Paragraphs>0</Paragraphs>
  <TotalTime>14</TotalTime>
  <ScaleCrop>false</ScaleCrop>
  <LinksUpToDate>false</LinksUpToDate>
  <CharactersWithSpaces>1064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2024-11-13T04:36:00Z</dcterms:created>
  <dc:creator>Administrator</dc:creator>
  <cp:lastModifiedBy>Administrator</cp:lastModifiedBy>
  <cp:lastPrinted>2024-11-26T07:25:00Z</cp:lastPrinted>
  <dcterms:modified xsi:type="dcterms:W3CDTF">2025-01-09T11:50:26Z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269C2503A8C44FA3AB11ADBE4AF2E2D8_13</vt:lpwstr>
  </property>
</Properties>
</file>